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CA06" w14:textId="77777777" w:rsidR="00712342" w:rsidRPr="00E110C2" w:rsidRDefault="00712342" w:rsidP="00567029">
      <w:pPr>
        <w:jc w:val="center"/>
        <w:rPr>
          <w:rFonts w:ascii="Klinic Slab Book" w:hAnsi="Klinic Slab Book" w:cs="Times New Roman"/>
          <w:sz w:val="22"/>
          <w:szCs w:val="22"/>
        </w:rPr>
      </w:pPr>
      <w:r w:rsidRPr="00E110C2">
        <w:rPr>
          <w:rFonts w:ascii="Klinic Slab Book" w:hAnsi="Klinic Slab Book" w:cs="Times New Roman"/>
          <w:sz w:val="22"/>
          <w:szCs w:val="22"/>
        </w:rPr>
        <w:t>For Immediate Release</w:t>
      </w:r>
    </w:p>
    <w:p w14:paraId="153A947B" w14:textId="428338E0" w:rsidR="001F4EBE" w:rsidRPr="00C735D5" w:rsidRDefault="001F4EBE" w:rsidP="00712342">
      <w:pPr>
        <w:jc w:val="center"/>
        <w:rPr>
          <w:rFonts w:ascii="Klinic Slab Book" w:hAnsi="Klinic Slab Book"/>
          <w:b/>
          <w:sz w:val="28"/>
          <w:szCs w:val="28"/>
        </w:rPr>
      </w:pPr>
    </w:p>
    <w:p w14:paraId="440BAE99" w14:textId="77777777" w:rsidR="00712342" w:rsidRPr="00C735D5" w:rsidRDefault="00712342" w:rsidP="00712342">
      <w:pPr>
        <w:jc w:val="center"/>
        <w:rPr>
          <w:rFonts w:ascii="Klinic Slab Book" w:hAnsi="Klinic Slab Book"/>
          <w:b/>
          <w:sz w:val="28"/>
          <w:szCs w:val="28"/>
        </w:rPr>
      </w:pPr>
      <w:r w:rsidRPr="00C735D5">
        <w:rPr>
          <w:rFonts w:ascii="Klinic Slab Book" w:hAnsi="Klinic Slab Book"/>
          <w:b/>
          <w:sz w:val="28"/>
          <w:szCs w:val="28"/>
        </w:rPr>
        <w:t xml:space="preserve">$55,000 Awarded through Nebraska FFA Foundation </w:t>
      </w:r>
    </w:p>
    <w:p w14:paraId="485DC89A" w14:textId="0F360D4F" w:rsidR="00712342" w:rsidRPr="00C735D5" w:rsidRDefault="00712342" w:rsidP="00712342">
      <w:pPr>
        <w:jc w:val="center"/>
        <w:rPr>
          <w:rFonts w:ascii="Klinic Slab Book" w:hAnsi="Klinic Slab Book"/>
          <w:b/>
          <w:sz w:val="28"/>
          <w:szCs w:val="28"/>
        </w:rPr>
      </w:pPr>
      <w:r w:rsidRPr="00C735D5">
        <w:rPr>
          <w:rFonts w:ascii="Klinic Slab Book" w:hAnsi="Klinic Slab Book"/>
          <w:b/>
          <w:sz w:val="28"/>
          <w:szCs w:val="28"/>
        </w:rPr>
        <w:t>Local Chapter Grant Program</w:t>
      </w:r>
    </w:p>
    <w:p w14:paraId="11643B3A" w14:textId="77777777" w:rsidR="00712342" w:rsidRPr="00C735D5" w:rsidRDefault="00712342" w:rsidP="00712342">
      <w:pPr>
        <w:jc w:val="center"/>
        <w:rPr>
          <w:rFonts w:ascii="Klinic Slab Book" w:hAnsi="Klinic Slab Book"/>
          <w:sz w:val="22"/>
          <w:szCs w:val="22"/>
        </w:rPr>
      </w:pPr>
    </w:p>
    <w:p w14:paraId="539FEE7A" w14:textId="6B73BA85" w:rsidR="00712342" w:rsidRPr="00C735D5" w:rsidRDefault="00712342" w:rsidP="00712342">
      <w:pPr>
        <w:rPr>
          <w:rFonts w:ascii="Klinic Slab Book" w:hAnsi="Klinic Slab Book"/>
          <w:sz w:val="22"/>
          <w:szCs w:val="22"/>
        </w:rPr>
      </w:pPr>
      <w:r w:rsidRPr="00C735D5">
        <w:rPr>
          <w:rFonts w:ascii="Klinic Slab Book" w:hAnsi="Klinic Slab Book"/>
          <w:sz w:val="22"/>
          <w:szCs w:val="22"/>
        </w:rPr>
        <w:t>(Lincoln)- Eleve</w:t>
      </w:r>
      <w:r w:rsidR="00C735D5">
        <w:rPr>
          <w:rFonts w:ascii="Klinic Slab Book" w:hAnsi="Klinic Slab Book"/>
          <w:sz w:val="22"/>
          <w:szCs w:val="22"/>
        </w:rPr>
        <w:t xml:space="preserve">n Nebraska FFA chapters </w:t>
      </w:r>
      <w:r w:rsidR="001C7A9E">
        <w:rPr>
          <w:rFonts w:ascii="Klinic Slab Book" w:hAnsi="Klinic Slab Book"/>
          <w:sz w:val="22"/>
          <w:szCs w:val="22"/>
        </w:rPr>
        <w:t xml:space="preserve">were </w:t>
      </w:r>
      <w:r w:rsidR="00C735D5">
        <w:rPr>
          <w:rFonts w:ascii="Klinic Slab Book" w:hAnsi="Klinic Slab Book"/>
          <w:sz w:val="22"/>
          <w:szCs w:val="22"/>
        </w:rPr>
        <w:t>awarded</w:t>
      </w:r>
      <w:r w:rsidRPr="00C735D5">
        <w:rPr>
          <w:rFonts w:ascii="Klinic Slab Book" w:hAnsi="Klinic Slab Book"/>
          <w:sz w:val="22"/>
          <w:szCs w:val="22"/>
        </w:rPr>
        <w:t xml:space="preserve"> funds through the Nebraska FFA Foundation </w:t>
      </w:r>
      <w:r w:rsidR="00567029">
        <w:rPr>
          <w:rFonts w:ascii="Klinic Slab Book" w:hAnsi="Klinic Slab Book"/>
          <w:sz w:val="22"/>
          <w:szCs w:val="22"/>
        </w:rPr>
        <w:t>local chapter grant p</w:t>
      </w:r>
      <w:r w:rsidRPr="00C735D5">
        <w:rPr>
          <w:rFonts w:ascii="Klinic Slab Book" w:hAnsi="Klinic Slab Book"/>
          <w:sz w:val="22"/>
          <w:szCs w:val="22"/>
        </w:rPr>
        <w:t xml:space="preserve">rogram. </w:t>
      </w:r>
    </w:p>
    <w:p w14:paraId="65650425" w14:textId="77777777" w:rsidR="00712342" w:rsidRPr="00C735D5" w:rsidRDefault="00712342" w:rsidP="00712342">
      <w:pPr>
        <w:rPr>
          <w:rFonts w:ascii="Klinic Slab Book" w:hAnsi="Klinic Slab Book"/>
          <w:sz w:val="22"/>
          <w:szCs w:val="22"/>
        </w:rPr>
      </w:pPr>
    </w:p>
    <w:p w14:paraId="4D40DAAA" w14:textId="51C75E0D" w:rsidR="00712342" w:rsidRPr="00E110C2" w:rsidRDefault="00E110C2" w:rsidP="00712342">
      <w:pPr>
        <w:rPr>
          <w:rFonts w:ascii="Klinic Slab Book" w:hAnsi="Klinic Slab Book"/>
          <w:sz w:val="22"/>
          <w:szCs w:val="22"/>
        </w:rPr>
      </w:pPr>
      <w:r w:rsidRPr="00E110C2">
        <w:rPr>
          <w:rFonts w:ascii="Klinic Slab Book" w:hAnsi="Klinic Slab Book"/>
          <w:sz w:val="22"/>
          <w:szCs w:val="22"/>
        </w:rPr>
        <w:t>This program, in its second year, supports Nebraska agricultural education classrooms, FFA programs and individual student entrepreneurship Supervised Agricultural Experiences. Funds are provided by the Nebraska FFA Foundation and its general fund donors.</w:t>
      </w:r>
      <w:r>
        <w:rPr>
          <w:rFonts w:ascii="Klinic Slab Book" w:hAnsi="Klinic Slab Book"/>
          <w:sz w:val="22"/>
          <w:szCs w:val="22"/>
        </w:rPr>
        <w:t xml:space="preserve"> </w:t>
      </w:r>
      <w:r w:rsidR="00474017">
        <w:rPr>
          <w:rFonts w:ascii="Klinic Slab Book" w:hAnsi="Klinic Slab Book"/>
          <w:sz w:val="22"/>
          <w:szCs w:val="22"/>
        </w:rPr>
        <w:t xml:space="preserve">Around 30 applications were submitted requesting over $150,000. </w:t>
      </w:r>
    </w:p>
    <w:p w14:paraId="27A94E7E" w14:textId="77777777" w:rsidR="00712342" w:rsidRPr="00C735D5" w:rsidRDefault="00712342" w:rsidP="00712342">
      <w:pPr>
        <w:rPr>
          <w:rFonts w:ascii="Klinic Slab Book" w:hAnsi="Klinic Slab Book"/>
          <w:sz w:val="22"/>
          <w:szCs w:val="22"/>
        </w:rPr>
      </w:pPr>
    </w:p>
    <w:p w14:paraId="2534F37E" w14:textId="498E1250" w:rsidR="00712342" w:rsidRPr="00C735D5" w:rsidRDefault="00712342" w:rsidP="00712342">
      <w:pPr>
        <w:rPr>
          <w:rFonts w:ascii="Klinic Slab Book" w:hAnsi="Klinic Slab Book"/>
          <w:sz w:val="22"/>
          <w:szCs w:val="22"/>
        </w:rPr>
      </w:pPr>
      <w:r w:rsidRPr="00C735D5">
        <w:rPr>
          <w:rFonts w:ascii="Klinic Slab Book" w:hAnsi="Klinic Slab Book"/>
          <w:sz w:val="22"/>
          <w:szCs w:val="22"/>
        </w:rPr>
        <w:t xml:space="preserve">The </w:t>
      </w:r>
      <w:r w:rsidR="000C4542">
        <w:rPr>
          <w:rFonts w:ascii="Klinic Slab Book" w:hAnsi="Klinic Slab Book"/>
          <w:sz w:val="22"/>
          <w:szCs w:val="22"/>
        </w:rPr>
        <w:t xml:space="preserve">11 grant recipients are Valentine for $10,000 for a </w:t>
      </w:r>
      <w:proofErr w:type="spellStart"/>
      <w:r w:rsidR="000C4542">
        <w:rPr>
          <w:rFonts w:ascii="Klinic Slab Book" w:hAnsi="Klinic Slab Book"/>
          <w:sz w:val="22"/>
          <w:szCs w:val="22"/>
        </w:rPr>
        <w:t>torchmate</w:t>
      </w:r>
      <w:proofErr w:type="spellEnd"/>
      <w:r w:rsidR="000C4542">
        <w:rPr>
          <w:rFonts w:ascii="Klinic Slab Book" w:hAnsi="Klinic Slab Book"/>
          <w:sz w:val="22"/>
          <w:szCs w:val="22"/>
        </w:rPr>
        <w:t xml:space="preserve"> plasma table, Rock County received $3,850 for their school-based enterprise “Gelato on the Go”, Ogallala received $3,500 for their school-based enterprise for a bee cooperative, Wauneta-Palisade received $9,363 for updating their shop equipment, Amherst received $8,000 for a new greenhouse, McCook received $5,000 for tower gardens, Lakeview received $4,500 for updating and fixing their greenhouse, McPherson County received $4,139 for a CNC router, Tri-County received $2,500 for updating their greenhouse equipment, Norfolk received $500 for their “Grow, Show, Know” fish project and High Plains received $3,750 for an animal learning lab shelter. </w:t>
      </w:r>
      <w:bookmarkStart w:id="0" w:name="_GoBack"/>
      <w:bookmarkEnd w:id="0"/>
    </w:p>
    <w:p w14:paraId="1BF64158" w14:textId="77777777" w:rsidR="00C735D5" w:rsidRPr="00C735D5" w:rsidRDefault="00C735D5" w:rsidP="00C735D5">
      <w:pPr>
        <w:rPr>
          <w:rFonts w:ascii="Klinic Slab Book" w:hAnsi="Klinic Slab Book"/>
          <w:sz w:val="22"/>
          <w:szCs w:val="22"/>
        </w:rPr>
      </w:pPr>
    </w:p>
    <w:p w14:paraId="5AB062CB" w14:textId="07E0239F" w:rsidR="00C735D5" w:rsidRPr="00C735D5" w:rsidRDefault="00567029" w:rsidP="00C735D5">
      <w:pPr>
        <w:rPr>
          <w:rFonts w:ascii="Klinic Slab Book" w:hAnsi="Klinic Slab Book"/>
          <w:sz w:val="22"/>
          <w:szCs w:val="22"/>
        </w:rPr>
      </w:pPr>
      <w:r>
        <w:rPr>
          <w:rFonts w:ascii="Klinic Slab Book" w:hAnsi="Klinic Slab Book"/>
          <w:sz w:val="22"/>
          <w:szCs w:val="22"/>
        </w:rPr>
        <w:t>“Our board worked many years to develop sustainable funding to provide this program. The board  knew that there were many programs in need of more financial support to develop career-ready students in agriculture, and awarding $55,000 will give students in these schools some of the resources necessary to reach their full potential</w:t>
      </w:r>
      <w:r w:rsidR="00C735D5" w:rsidRPr="00C735D5">
        <w:rPr>
          <w:rFonts w:ascii="Klinic Slab Book" w:hAnsi="Klinic Slab Book"/>
          <w:sz w:val="22"/>
          <w:szCs w:val="22"/>
        </w:rPr>
        <w:t xml:space="preserve">,” said Stacey Agnew, Nebraska FFA Foundation Executive Director. </w:t>
      </w:r>
    </w:p>
    <w:p w14:paraId="766941BF" w14:textId="77777777" w:rsidR="00712342" w:rsidRPr="00C735D5" w:rsidRDefault="00712342" w:rsidP="00712342">
      <w:pPr>
        <w:rPr>
          <w:rFonts w:ascii="Klinic Slab Book" w:hAnsi="Klinic Slab Book"/>
          <w:sz w:val="22"/>
          <w:szCs w:val="22"/>
        </w:rPr>
      </w:pPr>
    </w:p>
    <w:p w14:paraId="3F403011" w14:textId="0FF4C7CA" w:rsidR="00712342" w:rsidRPr="00C735D5" w:rsidRDefault="00C735D5" w:rsidP="00712342">
      <w:pPr>
        <w:rPr>
          <w:rFonts w:ascii="Klinic Slab Book" w:hAnsi="Klinic Slab Book"/>
          <w:sz w:val="22"/>
          <w:szCs w:val="22"/>
        </w:rPr>
      </w:pPr>
      <w:r w:rsidRPr="00C735D5">
        <w:rPr>
          <w:rFonts w:ascii="Klinic Slab Book" w:hAnsi="Klinic Slab Book"/>
          <w:sz w:val="22"/>
          <w:szCs w:val="22"/>
        </w:rPr>
        <w:t>Many of these grant recipients will be showcased on the Nebraska FFA Foundation website and social media throughout the next year.</w:t>
      </w:r>
      <w:r w:rsidR="00BF2F28">
        <w:rPr>
          <w:rFonts w:ascii="Klinic Slab Book" w:hAnsi="Klinic Slab Book"/>
          <w:sz w:val="22"/>
          <w:szCs w:val="22"/>
        </w:rPr>
        <w:t xml:space="preserve"> Applications for the 2019 Local Chapter Gr</w:t>
      </w:r>
      <w:r w:rsidR="00474017">
        <w:rPr>
          <w:rFonts w:ascii="Klinic Slab Book" w:hAnsi="Klinic Slab Book"/>
          <w:sz w:val="22"/>
          <w:szCs w:val="22"/>
        </w:rPr>
        <w:t>ant Program will open in April</w:t>
      </w:r>
      <w:r w:rsidR="000C4542">
        <w:rPr>
          <w:rFonts w:ascii="Klinic Slab Book" w:hAnsi="Klinic Slab Book"/>
          <w:sz w:val="22"/>
          <w:szCs w:val="22"/>
        </w:rPr>
        <w:t>.</w:t>
      </w:r>
    </w:p>
    <w:p w14:paraId="3F492AEC" w14:textId="77777777" w:rsidR="00C735D5" w:rsidRPr="00C735D5" w:rsidRDefault="00C735D5" w:rsidP="00712342">
      <w:pPr>
        <w:rPr>
          <w:rFonts w:ascii="Klinic Slab Book" w:hAnsi="Klinic Slab Book"/>
          <w:sz w:val="22"/>
          <w:szCs w:val="22"/>
        </w:rPr>
      </w:pPr>
    </w:p>
    <w:p w14:paraId="75006EA2" w14:textId="3C7A2441" w:rsidR="00C735D5" w:rsidRPr="00C735D5" w:rsidRDefault="00C735D5" w:rsidP="00C735D5">
      <w:pPr>
        <w:jc w:val="center"/>
        <w:rPr>
          <w:rFonts w:ascii="Klinic Slab Book" w:hAnsi="Klinic Slab Book"/>
          <w:sz w:val="22"/>
          <w:szCs w:val="22"/>
        </w:rPr>
      </w:pPr>
      <w:r w:rsidRPr="00C735D5">
        <w:rPr>
          <w:rFonts w:ascii="Klinic Slab Book" w:hAnsi="Klinic Slab Book"/>
          <w:sz w:val="22"/>
          <w:szCs w:val="22"/>
        </w:rPr>
        <w:t>###</w:t>
      </w:r>
    </w:p>
    <w:p w14:paraId="2CA120F5" w14:textId="160B3365" w:rsidR="00C735D5" w:rsidRPr="00567029" w:rsidRDefault="00C735D5" w:rsidP="00C735D5">
      <w:pPr>
        <w:rPr>
          <w:rFonts w:ascii="Klinic Slab Book" w:hAnsi="Klinic Slab Book"/>
          <w:b/>
          <w:sz w:val="22"/>
          <w:szCs w:val="22"/>
        </w:rPr>
      </w:pPr>
      <w:r w:rsidRPr="00567029">
        <w:rPr>
          <w:rFonts w:ascii="Klinic Slab Book" w:hAnsi="Klinic Slab Book"/>
          <w:b/>
          <w:sz w:val="22"/>
          <w:szCs w:val="22"/>
        </w:rPr>
        <w:t>About the Nebraska FFA Foundation:</w:t>
      </w:r>
    </w:p>
    <w:p w14:paraId="3A0AD8FE" w14:textId="77777777" w:rsidR="00C735D5" w:rsidRPr="00C735D5" w:rsidRDefault="00C735D5" w:rsidP="00C735D5">
      <w:pPr>
        <w:rPr>
          <w:rFonts w:ascii="Klinic Slab Book" w:hAnsi="Klinic Slab Book" w:cs="Times New Roman"/>
          <w:sz w:val="22"/>
          <w:szCs w:val="22"/>
        </w:rPr>
      </w:pPr>
      <w:r w:rsidRPr="00C735D5">
        <w:rPr>
          <w:rFonts w:ascii="Klinic Slab Book" w:hAnsi="Klinic Slab Book" w:cs="Times New Roman"/>
          <w:sz w:val="22"/>
          <w:szCs w:val="22"/>
        </w:rPr>
        <w:t>The mission of the Nebraska FFA Foundation is to enhance quality education/FFA programs in order to achieve excellence in leadership development, curriculum innovation and scholastic advancement of students. For more information, visit neffafoundation.org.</w:t>
      </w:r>
    </w:p>
    <w:p w14:paraId="45E0745F" w14:textId="77777777" w:rsidR="00C735D5" w:rsidRPr="00567029" w:rsidRDefault="00C735D5" w:rsidP="00C735D5">
      <w:pPr>
        <w:rPr>
          <w:rFonts w:ascii="Klinic Slab Book" w:hAnsi="Klinic Slab Book" w:cs="Times New Roman"/>
          <w:b/>
          <w:sz w:val="22"/>
          <w:szCs w:val="22"/>
        </w:rPr>
      </w:pPr>
      <w:r w:rsidRPr="00567029">
        <w:rPr>
          <w:rFonts w:ascii="Klinic Slab Book" w:hAnsi="Klinic Slab Book" w:cs="Times New Roman"/>
          <w:b/>
          <w:sz w:val="22"/>
          <w:szCs w:val="22"/>
        </w:rPr>
        <w:t>Contact:</w:t>
      </w:r>
    </w:p>
    <w:p w14:paraId="4EDD4A4F" w14:textId="77777777" w:rsidR="00C735D5" w:rsidRPr="00C735D5" w:rsidRDefault="00C735D5" w:rsidP="00C735D5">
      <w:pPr>
        <w:rPr>
          <w:rFonts w:ascii="Klinic Slab Book" w:hAnsi="Klinic Slab Book" w:cs="Times New Roman"/>
          <w:sz w:val="22"/>
          <w:szCs w:val="22"/>
        </w:rPr>
      </w:pPr>
      <w:r w:rsidRPr="00C735D5">
        <w:rPr>
          <w:rFonts w:ascii="Klinic Slab Book" w:hAnsi="Klinic Slab Book" w:cs="Times New Roman"/>
          <w:sz w:val="22"/>
          <w:szCs w:val="22"/>
        </w:rPr>
        <w:t>Stacey Agnew, Executive Director</w:t>
      </w:r>
    </w:p>
    <w:p w14:paraId="1A78A4D3" w14:textId="77777777" w:rsidR="00C735D5" w:rsidRPr="00C735D5" w:rsidRDefault="00C735D5" w:rsidP="00C735D5">
      <w:pPr>
        <w:rPr>
          <w:rFonts w:ascii="Klinic Slab Book" w:hAnsi="Klinic Slab Book" w:cs="Times New Roman"/>
          <w:sz w:val="22"/>
          <w:szCs w:val="22"/>
        </w:rPr>
      </w:pPr>
      <w:r w:rsidRPr="00C735D5">
        <w:rPr>
          <w:rFonts w:ascii="Klinic Slab Book" w:hAnsi="Klinic Slab Book" w:cs="Times New Roman"/>
          <w:sz w:val="22"/>
          <w:szCs w:val="22"/>
        </w:rPr>
        <w:t>Nebraska FFA Foundation</w:t>
      </w:r>
    </w:p>
    <w:p w14:paraId="2157EA40" w14:textId="77777777" w:rsidR="00C735D5" w:rsidRPr="00C735D5" w:rsidRDefault="00C735D5" w:rsidP="00C735D5">
      <w:pPr>
        <w:rPr>
          <w:rFonts w:ascii="Klinic Slab Book" w:hAnsi="Klinic Slab Book" w:cs="Times New Roman"/>
          <w:sz w:val="22"/>
          <w:szCs w:val="22"/>
        </w:rPr>
      </w:pPr>
      <w:r w:rsidRPr="00C735D5">
        <w:rPr>
          <w:rFonts w:ascii="Klinic Slab Book" w:hAnsi="Klinic Slab Book" w:cs="Times New Roman"/>
          <w:sz w:val="22"/>
          <w:szCs w:val="22"/>
        </w:rPr>
        <w:t>Phone: 402-472-5846</w:t>
      </w:r>
    </w:p>
    <w:p w14:paraId="1E0DE4B2" w14:textId="6CA165D0" w:rsidR="00C735D5" w:rsidRPr="00E110C2" w:rsidRDefault="00C735D5" w:rsidP="00C735D5">
      <w:pPr>
        <w:rPr>
          <w:rFonts w:ascii="Klinic Slab Book" w:hAnsi="Klinic Slab Book" w:cs="Times New Roman"/>
          <w:sz w:val="22"/>
          <w:szCs w:val="22"/>
        </w:rPr>
      </w:pPr>
      <w:r w:rsidRPr="00C735D5">
        <w:rPr>
          <w:rFonts w:ascii="Klinic Slab Book" w:hAnsi="Klinic Slab Book" w:cs="Times New Roman"/>
          <w:sz w:val="22"/>
          <w:szCs w:val="22"/>
        </w:rPr>
        <w:t xml:space="preserve">Email: </w:t>
      </w:r>
      <w:hyperlink r:id="rId7" w:history="1">
        <w:r w:rsidRPr="00C735D5">
          <w:rPr>
            <w:rStyle w:val="Hyperlink"/>
            <w:rFonts w:ascii="Klinic Slab Book" w:hAnsi="Klinic Slab Book" w:cs="Times New Roman"/>
            <w:sz w:val="22"/>
            <w:szCs w:val="22"/>
          </w:rPr>
          <w:t>stacey@neffafoundation.org</w:t>
        </w:r>
      </w:hyperlink>
    </w:p>
    <w:sectPr w:rsidR="00C735D5" w:rsidRPr="00E110C2" w:rsidSect="00B9315A">
      <w:headerReference w:type="default" r:id="rId8"/>
      <w:footerReference w:type="default" r:id="rId9"/>
      <w:pgSz w:w="12240" w:h="15840"/>
      <w:pgMar w:top="2880" w:right="1440" w:bottom="1440" w:left="1530" w:header="90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D1CB8" w14:textId="77777777" w:rsidR="001F3DCB" w:rsidRDefault="001F3DCB" w:rsidP="00E74AD6">
      <w:r>
        <w:separator/>
      </w:r>
    </w:p>
  </w:endnote>
  <w:endnote w:type="continuationSeparator" w:id="0">
    <w:p w14:paraId="79930B43" w14:textId="77777777" w:rsidR="001F3DCB" w:rsidRDefault="001F3DCB" w:rsidP="00E7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Klinic Slab Book">
    <w:panose1 w:val="00000000000000000000"/>
    <w:charset w:val="00"/>
    <w:family w:val="auto"/>
    <w:notTrueType/>
    <w:pitch w:val="variable"/>
    <w:sig w:usb0="8000002F" w:usb1="5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BE378" w14:textId="77777777" w:rsidR="00AC1DA7" w:rsidRDefault="00AC1DA7">
    <w:pPr>
      <w:pStyle w:val="Footer"/>
    </w:pPr>
    <w:r>
      <w:rPr>
        <w:noProof/>
      </w:rPr>
      <w:drawing>
        <wp:anchor distT="0" distB="0" distL="114300" distR="114300" simplePos="0" relativeHeight="251659264" behindDoc="0" locked="0" layoutInCell="1" allowOverlap="1" wp14:anchorId="096750E0" wp14:editId="5B9656F3">
          <wp:simplePos x="0" y="0"/>
          <wp:positionH relativeFrom="margin">
            <wp:align>center</wp:align>
          </wp:positionH>
          <wp:positionV relativeFrom="paragraph">
            <wp:posOffset>635</wp:posOffset>
          </wp:positionV>
          <wp:extent cx="7772400" cy="24745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47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8C280" w14:textId="77777777" w:rsidR="001F3DCB" w:rsidRDefault="001F3DCB" w:rsidP="00E74AD6">
      <w:r>
        <w:separator/>
      </w:r>
    </w:p>
  </w:footnote>
  <w:footnote w:type="continuationSeparator" w:id="0">
    <w:p w14:paraId="53E1810C" w14:textId="77777777" w:rsidR="001F3DCB" w:rsidRDefault="001F3DCB" w:rsidP="00E74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623D" w14:textId="77777777" w:rsidR="00AC1DA7" w:rsidRDefault="00AC1DA7" w:rsidP="00E74AD6">
    <w:pPr>
      <w:pStyle w:val="Header"/>
      <w:ind w:left="-1800"/>
    </w:pPr>
    <w:r>
      <w:rPr>
        <w:noProof/>
      </w:rPr>
      <w:drawing>
        <wp:anchor distT="0" distB="0" distL="114300" distR="114300" simplePos="0" relativeHeight="251658240" behindDoc="1" locked="0" layoutInCell="1" allowOverlap="1" wp14:anchorId="0C56BC20" wp14:editId="767BE0AD">
          <wp:simplePos x="0" y="0"/>
          <wp:positionH relativeFrom="margin">
            <wp:align>center</wp:align>
          </wp:positionH>
          <wp:positionV relativeFrom="paragraph">
            <wp:posOffset>-228600</wp:posOffset>
          </wp:positionV>
          <wp:extent cx="7315200" cy="11353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1353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86C3F"/>
    <w:multiLevelType w:val="hybridMultilevel"/>
    <w:tmpl w:val="D70E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892C4E"/>
    <w:multiLevelType w:val="hybridMultilevel"/>
    <w:tmpl w:val="B7A6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147285"/>
    <w:multiLevelType w:val="hybridMultilevel"/>
    <w:tmpl w:val="3AF6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B46F95"/>
    <w:multiLevelType w:val="hybridMultilevel"/>
    <w:tmpl w:val="CCEA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9B7FD2"/>
    <w:multiLevelType w:val="hybridMultilevel"/>
    <w:tmpl w:val="C27EE5C6"/>
    <w:lvl w:ilvl="0" w:tplc="0FE66FA6">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AD6"/>
    <w:rsid w:val="000167E9"/>
    <w:rsid w:val="000238AE"/>
    <w:rsid w:val="000C4542"/>
    <w:rsid w:val="001059AB"/>
    <w:rsid w:val="001C7A9E"/>
    <w:rsid w:val="001D19A7"/>
    <w:rsid w:val="001F3DCB"/>
    <w:rsid w:val="001F4EBE"/>
    <w:rsid w:val="002B7745"/>
    <w:rsid w:val="00317E83"/>
    <w:rsid w:val="003205F9"/>
    <w:rsid w:val="003C137D"/>
    <w:rsid w:val="003F15EC"/>
    <w:rsid w:val="00474017"/>
    <w:rsid w:val="00567029"/>
    <w:rsid w:val="00602026"/>
    <w:rsid w:val="00643951"/>
    <w:rsid w:val="00673F4D"/>
    <w:rsid w:val="006E71C7"/>
    <w:rsid w:val="00712342"/>
    <w:rsid w:val="00790929"/>
    <w:rsid w:val="007D2F2F"/>
    <w:rsid w:val="008474BF"/>
    <w:rsid w:val="009229CE"/>
    <w:rsid w:val="00AC1DA7"/>
    <w:rsid w:val="00B86183"/>
    <w:rsid w:val="00B9315A"/>
    <w:rsid w:val="00BF2F28"/>
    <w:rsid w:val="00C56B7D"/>
    <w:rsid w:val="00C700F0"/>
    <w:rsid w:val="00C735D5"/>
    <w:rsid w:val="00DD0570"/>
    <w:rsid w:val="00E110C2"/>
    <w:rsid w:val="00E2335B"/>
    <w:rsid w:val="00E26132"/>
    <w:rsid w:val="00E654CE"/>
    <w:rsid w:val="00E74AD6"/>
    <w:rsid w:val="00E91A03"/>
    <w:rsid w:val="00EB4DBD"/>
    <w:rsid w:val="00EF141D"/>
    <w:rsid w:val="00F84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BB2FA"/>
  <w14:defaultImageDpi w14:val="300"/>
  <w15:docId w15:val="{5704B43A-7667-4B72-B296-42D90ED5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3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AD6"/>
    <w:pPr>
      <w:tabs>
        <w:tab w:val="center" w:pos="4320"/>
        <w:tab w:val="right" w:pos="8640"/>
      </w:tabs>
    </w:pPr>
  </w:style>
  <w:style w:type="character" w:customStyle="1" w:styleId="HeaderChar">
    <w:name w:val="Header Char"/>
    <w:basedOn w:val="DefaultParagraphFont"/>
    <w:link w:val="Header"/>
    <w:uiPriority w:val="99"/>
    <w:rsid w:val="00E74AD6"/>
  </w:style>
  <w:style w:type="paragraph" w:styleId="Footer">
    <w:name w:val="footer"/>
    <w:basedOn w:val="Normal"/>
    <w:link w:val="FooterChar"/>
    <w:uiPriority w:val="99"/>
    <w:unhideWhenUsed/>
    <w:rsid w:val="00E74AD6"/>
    <w:pPr>
      <w:tabs>
        <w:tab w:val="center" w:pos="4320"/>
        <w:tab w:val="right" w:pos="8640"/>
      </w:tabs>
    </w:pPr>
  </w:style>
  <w:style w:type="character" w:customStyle="1" w:styleId="FooterChar">
    <w:name w:val="Footer Char"/>
    <w:basedOn w:val="DefaultParagraphFont"/>
    <w:link w:val="Footer"/>
    <w:uiPriority w:val="99"/>
    <w:rsid w:val="00E74AD6"/>
  </w:style>
  <w:style w:type="paragraph" w:styleId="BalloonText">
    <w:name w:val="Balloon Text"/>
    <w:basedOn w:val="Normal"/>
    <w:link w:val="BalloonTextChar"/>
    <w:uiPriority w:val="99"/>
    <w:semiHidden/>
    <w:unhideWhenUsed/>
    <w:rsid w:val="00E74AD6"/>
    <w:rPr>
      <w:rFonts w:ascii="Lucida Grande" w:hAnsi="Lucida Grande"/>
      <w:sz w:val="18"/>
      <w:szCs w:val="18"/>
    </w:rPr>
  </w:style>
  <w:style w:type="character" w:customStyle="1" w:styleId="BalloonTextChar">
    <w:name w:val="Balloon Text Char"/>
    <w:basedOn w:val="DefaultParagraphFont"/>
    <w:link w:val="BalloonText"/>
    <w:uiPriority w:val="99"/>
    <w:semiHidden/>
    <w:rsid w:val="00E74AD6"/>
    <w:rPr>
      <w:rFonts w:ascii="Lucida Grande" w:hAnsi="Lucida Grande"/>
      <w:sz w:val="18"/>
      <w:szCs w:val="18"/>
    </w:rPr>
  </w:style>
  <w:style w:type="paragraph" w:styleId="ListParagraph">
    <w:name w:val="List Paragraph"/>
    <w:basedOn w:val="Normal"/>
    <w:uiPriority w:val="34"/>
    <w:qFormat/>
    <w:rsid w:val="00673F4D"/>
    <w:pPr>
      <w:ind w:left="720"/>
      <w:contextualSpacing/>
    </w:pPr>
  </w:style>
  <w:style w:type="character" w:styleId="Hyperlink">
    <w:name w:val="Hyperlink"/>
    <w:basedOn w:val="DefaultParagraphFont"/>
    <w:uiPriority w:val="99"/>
    <w:unhideWhenUsed/>
    <w:rsid w:val="00673F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acey@neffafound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Jensen</dc:creator>
  <cp:keywords/>
  <dc:description/>
  <cp:lastModifiedBy>Microsoft Office User</cp:lastModifiedBy>
  <cp:revision>6</cp:revision>
  <cp:lastPrinted>2018-10-11T17:34:00Z</cp:lastPrinted>
  <dcterms:created xsi:type="dcterms:W3CDTF">2018-10-08T21:25:00Z</dcterms:created>
  <dcterms:modified xsi:type="dcterms:W3CDTF">2018-10-11T20:44:00Z</dcterms:modified>
</cp:coreProperties>
</file>